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hd w:fill="ffffff" w:val="clear"/>
        <w:spacing w:line="276" w:lineRule="auto"/>
        <w:jc w:val="center"/>
        <w:rPr>
          <w:b w:val="1"/>
          <w:i w:val="1"/>
        </w:rPr>
      </w:pPr>
      <w:r w:rsidDel="00000000" w:rsidR="00000000" w:rsidRPr="00000000">
        <w:rPr>
          <w:b w:val="1"/>
          <w:i w:val="1"/>
        </w:rPr>
        <w:drawing>
          <wp:inline distB="114300" distT="114300" distL="114300" distR="114300">
            <wp:extent cx="2833688" cy="3534150"/>
            <wp:effectExtent b="0" l="0" r="0" t="0"/>
            <wp:docPr id="7" name="image6.jpg"/>
            <a:graphic>
              <a:graphicData uri="http://schemas.openxmlformats.org/drawingml/2006/picture">
                <pic:pic>
                  <pic:nvPicPr>
                    <pic:cNvPr id="0" name="image6.jpg"/>
                    <pic:cNvPicPr preferRelativeResize="0"/>
                  </pic:nvPicPr>
                  <pic:blipFill>
                    <a:blip r:embed="rId6"/>
                    <a:srcRect b="0" l="0" r="0" t="0"/>
                    <a:stretch>
                      <a:fillRect/>
                    </a:stretch>
                  </pic:blipFill>
                  <pic:spPr>
                    <a:xfrm>
                      <a:off x="0" y="0"/>
                      <a:ext cx="2833688" cy="353415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hd w:fill="ffffff" w:val="clear"/>
        <w:spacing w:line="276" w:lineRule="auto"/>
        <w:jc w:val="center"/>
        <w:rPr/>
      </w:pPr>
      <w:r w:rsidDel="00000000" w:rsidR="00000000" w:rsidRPr="00000000">
        <w:rPr>
          <w:rtl w:val="0"/>
        </w:rPr>
      </w:r>
    </w:p>
    <w:p w:rsidR="00000000" w:rsidDel="00000000" w:rsidP="00000000" w:rsidRDefault="00000000" w:rsidRPr="00000000" w14:paraId="00000003">
      <w:pPr>
        <w:shd w:fill="ffffff" w:val="clear"/>
        <w:spacing w:line="276" w:lineRule="auto"/>
        <w:jc w:val="center"/>
        <w:rPr>
          <w:b w:val="1"/>
        </w:rPr>
      </w:pPr>
      <w:r w:rsidDel="00000000" w:rsidR="00000000" w:rsidRPr="00000000">
        <w:rPr>
          <w:b w:val="1"/>
          <w:rtl w:val="0"/>
        </w:rPr>
        <w:t xml:space="preserve">Tendencia de invierno + accesorio de tu bebé, Cybex te dice cómo</w:t>
      </w:r>
    </w:p>
    <w:p w:rsidR="00000000" w:rsidDel="00000000" w:rsidP="00000000" w:rsidRDefault="00000000" w:rsidRPr="00000000" w14:paraId="00000004">
      <w:pPr>
        <w:shd w:fill="ffffff" w:val="clear"/>
        <w:spacing w:line="276" w:lineRule="auto"/>
        <w:jc w:val="left"/>
        <w:rPr/>
      </w:pPr>
      <w:r w:rsidDel="00000000" w:rsidR="00000000" w:rsidRPr="00000000">
        <w:rPr>
          <w:rtl w:val="0"/>
        </w:rPr>
      </w:r>
    </w:p>
    <w:p w:rsidR="00000000" w:rsidDel="00000000" w:rsidP="00000000" w:rsidRDefault="00000000" w:rsidRPr="00000000" w14:paraId="00000005">
      <w:pPr>
        <w:shd w:fill="ffffff" w:val="clear"/>
        <w:spacing w:line="276" w:lineRule="auto"/>
        <w:jc w:val="center"/>
        <w:rPr/>
      </w:pPr>
      <w:r w:rsidDel="00000000" w:rsidR="00000000" w:rsidRPr="00000000">
        <w:rPr>
          <w:rtl w:val="0"/>
        </w:rPr>
      </w:r>
    </w:p>
    <w:p w:rsidR="00000000" w:rsidDel="00000000" w:rsidP="00000000" w:rsidRDefault="00000000" w:rsidRPr="00000000" w14:paraId="00000006">
      <w:pPr>
        <w:shd w:fill="ffffff" w:val="clear"/>
        <w:spacing w:line="276" w:lineRule="auto"/>
        <w:jc w:val="both"/>
        <w:rPr/>
      </w:pPr>
      <w:r w:rsidDel="00000000" w:rsidR="00000000" w:rsidRPr="00000000">
        <w:rPr>
          <w:b w:val="1"/>
          <w:rtl w:val="0"/>
        </w:rPr>
        <w:t xml:space="preserve">Ciudad de México, diciembre de 2021.-</w:t>
      </w:r>
      <w:r w:rsidDel="00000000" w:rsidR="00000000" w:rsidRPr="00000000">
        <w:rPr>
          <w:rtl w:val="0"/>
        </w:rPr>
        <w:t xml:space="preserve"> Una de las tendencias de moda que encanta y seguirá en el 2022 es el </w:t>
      </w:r>
      <w:r w:rsidDel="00000000" w:rsidR="00000000" w:rsidRPr="00000000">
        <w:rPr>
          <w:i w:val="1"/>
          <w:rtl w:val="0"/>
        </w:rPr>
        <w:t xml:space="preserve">family twins</w:t>
      </w:r>
      <w:r w:rsidDel="00000000" w:rsidR="00000000" w:rsidRPr="00000000">
        <w:rPr>
          <w:rtl w:val="0"/>
        </w:rPr>
        <w:t xml:space="preserve">, mamás que además de cuidar y proteger a sus hijos, también les enseñan lo mejor de ellas en todos los aspectos, incluido el de la moda, para que al crecer desarrollen su propia personalidad. De ahí que desde el nacimiento, creen </w:t>
      </w:r>
      <w:r w:rsidDel="00000000" w:rsidR="00000000" w:rsidRPr="00000000">
        <w:rPr>
          <w:i w:val="1"/>
          <w:rtl w:val="0"/>
        </w:rPr>
        <w:t xml:space="preserve">looks </w:t>
      </w:r>
      <w:r w:rsidDel="00000000" w:rsidR="00000000" w:rsidRPr="00000000">
        <w:rPr>
          <w:rtl w:val="0"/>
        </w:rPr>
        <w:t xml:space="preserve">completos en combinando con su atuendo y el accesorio de su bebé como sillas de auto o carriolas.</w:t>
      </w:r>
    </w:p>
    <w:p w:rsidR="00000000" w:rsidDel="00000000" w:rsidP="00000000" w:rsidRDefault="00000000" w:rsidRPr="00000000" w14:paraId="00000007">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08">
      <w:pPr>
        <w:shd w:fill="ffffff" w:val="clear"/>
        <w:spacing w:line="276" w:lineRule="auto"/>
        <w:jc w:val="both"/>
        <w:rPr/>
      </w:pPr>
      <w:r w:rsidDel="00000000" w:rsidR="00000000" w:rsidRPr="00000000">
        <w:rPr>
          <w:rtl w:val="0"/>
        </w:rPr>
        <w:t xml:space="preserve">Y para que este invierno ambos luzcan increíbles en las reuniones familiares, </w:t>
      </w:r>
      <w:r w:rsidDel="00000000" w:rsidR="00000000" w:rsidRPr="00000000">
        <w:rPr>
          <w:b w:val="1"/>
          <w:rtl w:val="0"/>
        </w:rPr>
        <w:t xml:space="preserve">Cybex,</w:t>
      </w:r>
      <w:r w:rsidDel="00000000" w:rsidR="00000000" w:rsidRPr="00000000">
        <w:rPr>
          <w:rtl w:val="0"/>
        </w:rPr>
        <w:t xml:space="preserve"> marca alemana de productos de lujo para bebés enfocados en el diseño, seguridad y tecnología, ofrece la siguiente guía para que lleves la tendencia de moda invernal hasta el </w:t>
      </w:r>
      <w:r w:rsidDel="00000000" w:rsidR="00000000" w:rsidRPr="00000000">
        <w:rPr>
          <w:i w:val="1"/>
          <w:rtl w:val="0"/>
        </w:rPr>
        <w:t xml:space="preserve">car set </w:t>
      </w:r>
      <w:r w:rsidDel="00000000" w:rsidR="00000000" w:rsidRPr="00000000">
        <w:rPr>
          <w:rtl w:val="0"/>
        </w:rPr>
        <w:t xml:space="preserve">que hará el </w:t>
      </w:r>
      <w:r w:rsidDel="00000000" w:rsidR="00000000" w:rsidRPr="00000000">
        <w:rPr>
          <w:i w:val="1"/>
          <w:rtl w:val="0"/>
        </w:rPr>
        <w:t xml:space="preserve">match</w:t>
      </w:r>
      <w:r w:rsidDel="00000000" w:rsidR="00000000" w:rsidRPr="00000000">
        <w:rPr>
          <w:rtl w:val="0"/>
        </w:rPr>
        <w:t xml:space="preserve"> perfecto con tu estilo de vida. </w:t>
      </w:r>
    </w:p>
    <w:p w:rsidR="00000000" w:rsidDel="00000000" w:rsidP="00000000" w:rsidRDefault="00000000" w:rsidRPr="00000000" w14:paraId="00000009">
      <w:pPr>
        <w:shd w:fill="ffffff" w:val="clear"/>
        <w:spacing w:line="276" w:lineRule="auto"/>
        <w:jc w:val="center"/>
        <w:rPr/>
      </w:pPr>
      <w:r w:rsidDel="00000000" w:rsidR="00000000" w:rsidRPr="00000000">
        <w:rPr/>
        <w:drawing>
          <wp:inline distB="114300" distT="114300" distL="114300" distR="114300">
            <wp:extent cx="2615236" cy="2610892"/>
            <wp:effectExtent b="0" l="0" r="0" t="0"/>
            <wp:docPr id="3"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2615236" cy="2610892"/>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0B">
      <w:pPr>
        <w:shd w:fill="ffffff" w:val="clear"/>
        <w:spacing w:line="276" w:lineRule="auto"/>
        <w:jc w:val="both"/>
        <w:rPr>
          <w:b w:val="1"/>
          <w:i w:val="1"/>
        </w:rPr>
      </w:pPr>
      <w:r w:rsidDel="00000000" w:rsidR="00000000" w:rsidRPr="00000000">
        <w:rPr>
          <w:b w:val="1"/>
          <w:rtl w:val="0"/>
        </w:rPr>
        <w:t xml:space="preserve">Apuesta por el </w:t>
      </w:r>
      <w:r w:rsidDel="00000000" w:rsidR="00000000" w:rsidRPr="00000000">
        <w:rPr>
          <w:b w:val="1"/>
          <w:i w:val="1"/>
          <w:rtl w:val="0"/>
        </w:rPr>
        <w:t xml:space="preserve">peek-a-boo</w:t>
      </w:r>
    </w:p>
    <w:p w:rsidR="00000000" w:rsidDel="00000000" w:rsidP="00000000" w:rsidRDefault="00000000" w:rsidRPr="00000000" w14:paraId="0000000C">
      <w:pPr>
        <w:shd w:fill="ffffff" w:val="clear"/>
        <w:spacing w:line="276" w:lineRule="auto"/>
        <w:jc w:val="both"/>
        <w:rPr/>
      </w:pPr>
      <w:r w:rsidDel="00000000" w:rsidR="00000000" w:rsidRPr="00000000">
        <w:rPr>
          <w:rtl w:val="0"/>
        </w:rPr>
        <w:t xml:space="preserve">Una de las tendencias más amadas llega en invierno y los diseñadores lo saben. Lleva el </w:t>
      </w:r>
      <w:r w:rsidDel="00000000" w:rsidR="00000000" w:rsidRPr="00000000">
        <w:rPr>
          <w:i w:val="1"/>
          <w:rtl w:val="0"/>
        </w:rPr>
        <w:t xml:space="preserve">peek-a-boo</w:t>
      </w:r>
      <w:r w:rsidDel="00000000" w:rsidR="00000000" w:rsidRPr="00000000">
        <w:rPr>
          <w:rtl w:val="0"/>
        </w:rPr>
        <w:t xml:space="preserve"> en vestidos de manga larga, blusas y monos con aberturas discretas en los hombros para esos paseos al aire libre con tu bebé. Así que lleva esta tendencia también en la silla de auto de tu bebé, y elige una </w:t>
      </w:r>
      <w:r w:rsidDel="00000000" w:rsidR="00000000" w:rsidRPr="00000000">
        <w:rPr>
          <w:b w:val="1"/>
          <w:rtl w:val="0"/>
        </w:rPr>
        <w:t xml:space="preserve">Sirnoa S i-Size</w:t>
      </w:r>
      <w:r w:rsidDel="00000000" w:rsidR="00000000" w:rsidRPr="00000000">
        <w:rPr>
          <w:rtl w:val="0"/>
        </w:rPr>
        <w:t xml:space="preserve">. Él la amará por su comodidad y tú, por su tecnología en seguridad, ya que posee un </w:t>
      </w:r>
      <w:r w:rsidDel="00000000" w:rsidR="00000000" w:rsidRPr="00000000">
        <w:rPr>
          <w:i w:val="1"/>
          <w:rtl w:val="0"/>
        </w:rPr>
        <w:t xml:space="preserve">sensor safe</w:t>
      </w:r>
      <w:r w:rsidDel="00000000" w:rsidR="00000000" w:rsidRPr="00000000">
        <w:rPr>
          <w:rtl w:val="0"/>
        </w:rPr>
        <w:t xml:space="preserve"> para monitorearlo desde tu celular. </w:t>
      </w:r>
    </w:p>
    <w:p w:rsidR="00000000" w:rsidDel="00000000" w:rsidP="00000000" w:rsidRDefault="00000000" w:rsidRPr="00000000" w14:paraId="0000000D">
      <w:pPr>
        <w:shd w:fill="ffffff" w:val="clear"/>
        <w:spacing w:line="276" w:lineRule="auto"/>
        <w:jc w:val="both"/>
        <w:rPr/>
      </w:pPr>
      <w:r w:rsidDel="00000000" w:rsidR="00000000" w:rsidRPr="00000000">
        <w:rPr/>
        <w:drawing>
          <wp:inline distB="114300" distT="114300" distL="114300" distR="114300">
            <wp:extent cx="2071688" cy="2762250"/>
            <wp:effectExtent b="0" l="0" r="0" t="0"/>
            <wp:docPr id="5"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071688" cy="2762250"/>
                    </a:xfrm>
                    <a:prstGeom prst="rect"/>
                    <a:ln/>
                  </pic:spPr>
                </pic:pic>
              </a:graphicData>
            </a:graphic>
          </wp:inline>
        </w:drawing>
      </w:r>
      <w:r w:rsidDel="00000000" w:rsidR="00000000" w:rsidRPr="00000000">
        <w:rPr/>
        <w:drawing>
          <wp:inline distB="114300" distT="114300" distL="114300" distR="114300">
            <wp:extent cx="1855547" cy="2780258"/>
            <wp:effectExtent b="0" l="0" r="0" t="0"/>
            <wp:docPr id="6"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1855547" cy="2780258"/>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0F">
      <w:pPr>
        <w:shd w:fill="ffffff" w:val="clear"/>
        <w:spacing w:line="276" w:lineRule="auto"/>
        <w:jc w:val="both"/>
        <w:rPr>
          <w:b w:val="1"/>
        </w:rPr>
      </w:pPr>
      <w:r w:rsidDel="00000000" w:rsidR="00000000" w:rsidRPr="00000000">
        <w:rPr>
          <w:b w:val="1"/>
          <w:rtl w:val="0"/>
        </w:rPr>
        <w:t xml:space="preserve">Satúrate de color</w:t>
      </w:r>
    </w:p>
    <w:p w:rsidR="00000000" w:rsidDel="00000000" w:rsidP="00000000" w:rsidRDefault="00000000" w:rsidRPr="00000000" w14:paraId="00000010">
      <w:pPr>
        <w:shd w:fill="ffffff" w:val="clear"/>
        <w:spacing w:line="276" w:lineRule="auto"/>
        <w:jc w:val="both"/>
        <w:rPr/>
      </w:pPr>
      <w:r w:rsidDel="00000000" w:rsidR="00000000" w:rsidRPr="00000000">
        <w:rPr>
          <w:rtl w:val="0"/>
        </w:rPr>
        <w:t xml:space="preserve">Y aunque la regla para el otoño/invierno es usar tonos más fríos, este año se vale usar colores brillantes. Destacan el rosa y amarillo, incluso algunas marcas de moda han incluido tonos neones en suéteres y abrigos. Complementa tu </w:t>
      </w:r>
      <w:r w:rsidDel="00000000" w:rsidR="00000000" w:rsidRPr="00000000">
        <w:rPr>
          <w:i w:val="1"/>
          <w:rtl w:val="0"/>
        </w:rPr>
        <w:t xml:space="preserve">outfit </w:t>
      </w:r>
      <w:r w:rsidDel="00000000" w:rsidR="00000000" w:rsidRPr="00000000">
        <w:rPr>
          <w:rtl w:val="0"/>
        </w:rPr>
        <w:t xml:space="preserve">con una carriola </w:t>
      </w:r>
      <w:r w:rsidDel="00000000" w:rsidR="00000000" w:rsidRPr="00000000">
        <w:rPr>
          <w:b w:val="1"/>
          <w:rtl w:val="0"/>
        </w:rPr>
        <w:t xml:space="preserve">E-PRIAM</w:t>
      </w:r>
      <w:r w:rsidDel="00000000" w:rsidR="00000000" w:rsidRPr="00000000">
        <w:rPr>
          <w:rtl w:val="0"/>
        </w:rPr>
        <w:t xml:space="preserve"> en color Fancy Pink que, además de ser súper fácil de transportar y plegar, cuenta con una capota cuyo diseño permite cierta abertura para que tu bebé disfrute el paisaje, así como la mayor tecnología de Rocking Motion para mecer a tu bebé “hands free”.</w:t>
      </w:r>
    </w:p>
    <w:p w:rsidR="00000000" w:rsidDel="00000000" w:rsidP="00000000" w:rsidRDefault="00000000" w:rsidRPr="00000000" w14:paraId="00000011">
      <w:pPr>
        <w:shd w:fill="ffffff" w:val="clear"/>
        <w:spacing w:line="276" w:lineRule="auto"/>
        <w:jc w:val="both"/>
        <w:rPr/>
      </w:pPr>
      <w:r w:rsidDel="00000000" w:rsidR="00000000" w:rsidRPr="00000000">
        <w:rPr>
          <w:rtl w:val="0"/>
        </w:rPr>
      </w:r>
    </w:p>
    <w:p w:rsidR="00000000" w:rsidDel="00000000" w:rsidP="00000000" w:rsidRDefault="00000000" w:rsidRPr="00000000" w14:paraId="00000012">
      <w:pPr>
        <w:shd w:fill="ffffff" w:val="clear"/>
        <w:spacing w:line="276" w:lineRule="auto"/>
        <w:jc w:val="both"/>
        <w:rPr/>
      </w:pPr>
      <w:r w:rsidDel="00000000" w:rsidR="00000000" w:rsidRPr="00000000">
        <w:rPr/>
        <w:drawing>
          <wp:inline distB="114300" distT="114300" distL="114300" distR="114300">
            <wp:extent cx="2224088" cy="2971109"/>
            <wp:effectExtent b="0" l="0" r="0" t="0"/>
            <wp:docPr id="2"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2224088" cy="2971109"/>
                    </a:xfrm>
                    <a:prstGeom prst="rect"/>
                    <a:ln/>
                  </pic:spPr>
                </pic:pic>
              </a:graphicData>
            </a:graphic>
          </wp:inline>
        </w:drawing>
      </w:r>
      <w:r w:rsidDel="00000000" w:rsidR="00000000" w:rsidRPr="00000000">
        <w:rPr/>
        <w:drawing>
          <wp:inline distB="114300" distT="114300" distL="114300" distR="114300">
            <wp:extent cx="3000172" cy="2989571"/>
            <wp:effectExtent b="0" l="0" r="0" t="0"/>
            <wp:docPr id="9"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3000172" cy="2989571"/>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hd w:fill="ffffff" w:val="clear"/>
        <w:spacing w:line="276" w:lineRule="auto"/>
        <w:jc w:val="both"/>
        <w:rPr/>
      </w:pPr>
      <w:r w:rsidDel="00000000" w:rsidR="00000000" w:rsidRPr="00000000">
        <w:rPr>
          <w:rtl w:val="0"/>
        </w:rPr>
      </w:r>
    </w:p>
    <w:p w:rsidR="00000000" w:rsidDel="00000000" w:rsidP="00000000" w:rsidRDefault="00000000" w:rsidRPr="00000000" w14:paraId="00000014">
      <w:pPr>
        <w:shd w:fill="ffffff" w:val="clear"/>
        <w:spacing w:line="276" w:lineRule="auto"/>
        <w:jc w:val="both"/>
        <w:rPr/>
      </w:pPr>
      <w:r w:rsidDel="00000000" w:rsidR="00000000" w:rsidRPr="00000000">
        <w:rPr>
          <w:rtl w:val="0"/>
        </w:rPr>
      </w:r>
    </w:p>
    <w:p w:rsidR="00000000" w:rsidDel="00000000" w:rsidP="00000000" w:rsidRDefault="00000000" w:rsidRPr="00000000" w14:paraId="00000015">
      <w:pPr>
        <w:shd w:fill="ffffff" w:val="clear"/>
        <w:spacing w:line="276" w:lineRule="auto"/>
        <w:jc w:val="both"/>
        <w:rPr>
          <w:b w:val="1"/>
        </w:rPr>
      </w:pPr>
      <w:r w:rsidDel="00000000" w:rsidR="00000000" w:rsidRPr="00000000">
        <w:rPr>
          <w:b w:val="1"/>
          <w:rtl w:val="0"/>
        </w:rPr>
        <w:t xml:space="preserve"> </w:t>
      </w:r>
    </w:p>
    <w:p w:rsidR="00000000" w:rsidDel="00000000" w:rsidP="00000000" w:rsidRDefault="00000000" w:rsidRPr="00000000" w14:paraId="00000016">
      <w:pPr>
        <w:shd w:fill="ffffff" w:val="clear"/>
        <w:spacing w:line="276" w:lineRule="auto"/>
        <w:jc w:val="both"/>
        <w:rPr>
          <w:b w:val="1"/>
        </w:rPr>
      </w:pPr>
      <w:r w:rsidDel="00000000" w:rsidR="00000000" w:rsidRPr="00000000">
        <w:rPr>
          <w:b w:val="1"/>
          <w:rtl w:val="0"/>
        </w:rPr>
        <w:t xml:space="preserve">Dile sí a las texturas</w:t>
      </w:r>
    </w:p>
    <w:p w:rsidR="00000000" w:rsidDel="00000000" w:rsidP="00000000" w:rsidRDefault="00000000" w:rsidRPr="00000000" w14:paraId="00000017">
      <w:pPr>
        <w:shd w:fill="ffffff" w:val="clear"/>
        <w:spacing w:line="276" w:lineRule="auto"/>
        <w:jc w:val="both"/>
        <w:rPr/>
      </w:pPr>
      <w:r w:rsidDel="00000000" w:rsidR="00000000" w:rsidRPr="00000000">
        <w:rPr>
          <w:rtl w:val="0"/>
        </w:rPr>
        <w:t xml:space="preserve">Los estampados regresan con mucha fuerza este invierno y sobre todo las formas onduladas. Úsalas en </w:t>
      </w:r>
      <w:r w:rsidDel="00000000" w:rsidR="00000000" w:rsidRPr="00000000">
        <w:rPr>
          <w:i w:val="1"/>
          <w:rtl w:val="0"/>
        </w:rPr>
        <w:t xml:space="preserve">puffers</w:t>
      </w:r>
      <w:r w:rsidDel="00000000" w:rsidR="00000000" w:rsidRPr="00000000">
        <w:rPr>
          <w:rtl w:val="0"/>
        </w:rPr>
        <w:t xml:space="preserve"> y </w:t>
      </w:r>
      <w:r w:rsidDel="00000000" w:rsidR="00000000" w:rsidRPr="00000000">
        <w:rPr>
          <w:i w:val="1"/>
          <w:rtl w:val="0"/>
        </w:rPr>
        <w:t xml:space="preserve">blazers</w:t>
      </w:r>
      <w:r w:rsidDel="00000000" w:rsidR="00000000" w:rsidRPr="00000000">
        <w:rPr>
          <w:rtl w:val="0"/>
        </w:rPr>
        <w:t xml:space="preserve">, o si eres una mamá más atrevida, también en pantalones. Tu complemento perfecto será uno de los cochecitos </w:t>
      </w:r>
      <w:r w:rsidDel="00000000" w:rsidR="00000000" w:rsidRPr="00000000">
        <w:rPr>
          <w:b w:val="1"/>
          <w:rtl w:val="0"/>
        </w:rPr>
        <w:t xml:space="preserve">Mios</w:t>
      </w:r>
      <w:r w:rsidDel="00000000" w:rsidR="00000000" w:rsidRPr="00000000">
        <w:rPr>
          <w:rtl w:val="0"/>
        </w:rPr>
        <w:t xml:space="preserve"> de la colección </w:t>
      </w:r>
      <w:r w:rsidDel="00000000" w:rsidR="00000000" w:rsidRPr="00000000">
        <w:rPr>
          <w:b w:val="1"/>
          <w:rtl w:val="0"/>
        </w:rPr>
        <w:t xml:space="preserve">PETTICOAT</w:t>
      </w:r>
      <w:r w:rsidDel="00000000" w:rsidR="00000000" w:rsidRPr="00000000">
        <w:rPr>
          <w:rtl w:val="0"/>
        </w:rPr>
        <w:t xml:space="preserve"> diseñado por Jeremy Scott, con estampado en lunares rojo oscuro y blanco en varios tamaños.</w:t>
      </w:r>
    </w:p>
    <w:p w:rsidR="00000000" w:rsidDel="00000000" w:rsidP="00000000" w:rsidRDefault="00000000" w:rsidRPr="00000000" w14:paraId="00000018">
      <w:pPr>
        <w:shd w:fill="ffffff" w:val="clear"/>
        <w:spacing w:line="276" w:lineRule="auto"/>
        <w:jc w:val="both"/>
        <w:rPr/>
      </w:pPr>
      <w:r w:rsidDel="00000000" w:rsidR="00000000" w:rsidRPr="00000000">
        <w:rPr/>
        <w:drawing>
          <wp:inline distB="114300" distT="114300" distL="114300" distR="114300">
            <wp:extent cx="2110821" cy="2818358"/>
            <wp:effectExtent b="0" l="0" r="0" t="0"/>
            <wp:docPr id="8"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110821" cy="2818358"/>
                    </a:xfrm>
                    <a:prstGeom prst="rect"/>
                    <a:ln/>
                  </pic:spPr>
                </pic:pic>
              </a:graphicData>
            </a:graphic>
          </wp:inline>
        </w:drawing>
      </w:r>
      <w:r w:rsidDel="00000000" w:rsidR="00000000" w:rsidRPr="00000000">
        <w:rPr/>
        <w:drawing>
          <wp:inline distB="114300" distT="114300" distL="114300" distR="114300">
            <wp:extent cx="2872839" cy="2868067"/>
            <wp:effectExtent b="0" l="0" r="0" t="0"/>
            <wp:docPr id="1"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2872839" cy="2868067"/>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hd w:fill="ffffff" w:val="clear"/>
        <w:spacing w:line="276" w:lineRule="auto"/>
        <w:jc w:val="both"/>
        <w:rPr/>
      </w:pPr>
      <w:r w:rsidDel="00000000" w:rsidR="00000000" w:rsidRPr="00000000">
        <w:rPr>
          <w:rtl w:val="0"/>
        </w:rPr>
      </w:r>
    </w:p>
    <w:p w:rsidR="00000000" w:rsidDel="00000000" w:rsidP="00000000" w:rsidRDefault="00000000" w:rsidRPr="00000000" w14:paraId="0000001A">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1B">
      <w:pPr>
        <w:shd w:fill="ffffff" w:val="clear"/>
        <w:spacing w:line="276" w:lineRule="auto"/>
        <w:jc w:val="both"/>
        <w:rPr>
          <w:b w:val="1"/>
        </w:rPr>
      </w:pPr>
      <w:r w:rsidDel="00000000" w:rsidR="00000000" w:rsidRPr="00000000">
        <w:rPr>
          <w:b w:val="1"/>
          <w:rtl w:val="0"/>
        </w:rPr>
        <w:t xml:space="preserve">Brillar eternamente</w:t>
      </w:r>
    </w:p>
    <w:p w:rsidR="00000000" w:rsidDel="00000000" w:rsidP="00000000" w:rsidRDefault="00000000" w:rsidRPr="00000000" w14:paraId="0000001C">
      <w:pPr>
        <w:shd w:fill="ffffff" w:val="clear"/>
        <w:spacing w:line="276" w:lineRule="auto"/>
        <w:jc w:val="both"/>
        <w:rPr/>
      </w:pPr>
      <w:r w:rsidDel="00000000" w:rsidR="00000000" w:rsidRPr="00000000">
        <w:rPr>
          <w:rtl w:val="0"/>
        </w:rPr>
        <w:t xml:space="preserve">Ya sea que decidas utilizar el brillo en un pantalón o blusa, que el resto de tu atuendo sea en tono liso, o bien, un total </w:t>
      </w:r>
      <w:r w:rsidDel="00000000" w:rsidR="00000000" w:rsidRPr="00000000">
        <w:rPr>
          <w:i w:val="1"/>
          <w:rtl w:val="0"/>
        </w:rPr>
        <w:t xml:space="preserve">look</w:t>
      </w:r>
      <w:r w:rsidDel="00000000" w:rsidR="00000000" w:rsidRPr="00000000">
        <w:rPr>
          <w:rtl w:val="0"/>
        </w:rPr>
        <w:t xml:space="preserve"> de traje sastre lucirá increíble durante una cena familiar. Esta tendencia </w:t>
      </w:r>
      <w:r w:rsidDel="00000000" w:rsidR="00000000" w:rsidRPr="00000000">
        <w:rPr>
          <w:i w:val="1"/>
          <w:rtl w:val="0"/>
        </w:rPr>
        <w:t xml:space="preserve">shine</w:t>
      </w:r>
      <w:r w:rsidDel="00000000" w:rsidR="00000000" w:rsidRPr="00000000">
        <w:rPr>
          <w:rtl w:val="0"/>
        </w:rPr>
        <w:t xml:space="preserve"> llegó para quedarse desde hace un par de años y para coordinarla, nada como una carriola </w:t>
      </w:r>
      <w:r w:rsidDel="00000000" w:rsidR="00000000" w:rsidRPr="00000000">
        <w:rPr>
          <w:b w:val="1"/>
          <w:rtl w:val="0"/>
        </w:rPr>
        <w:t xml:space="preserve">GAZELLE </w:t>
      </w:r>
      <w:r w:rsidDel="00000000" w:rsidR="00000000" w:rsidRPr="00000000">
        <w:rPr>
          <w:rtl w:val="0"/>
        </w:rPr>
        <w:t xml:space="preserve">que combina su chasis con diferentes accesorios como su elegante bolsa cambiadora.</w:t>
      </w:r>
    </w:p>
    <w:p w:rsidR="00000000" w:rsidDel="00000000" w:rsidP="00000000" w:rsidRDefault="00000000" w:rsidRPr="00000000" w14:paraId="0000001D">
      <w:pPr>
        <w:shd w:fill="ffffff" w:val="clear"/>
        <w:spacing w:line="276" w:lineRule="auto"/>
        <w:jc w:val="both"/>
        <w:rPr/>
      </w:pPr>
      <w:r w:rsidDel="00000000" w:rsidR="00000000" w:rsidRPr="00000000">
        <w:rPr/>
        <w:drawing>
          <wp:inline distB="114300" distT="114300" distL="114300" distR="114300">
            <wp:extent cx="1909763" cy="2544572"/>
            <wp:effectExtent b="0" l="0" r="0" t="0"/>
            <wp:docPr id="4"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1909763" cy="2544572"/>
                    </a:xfrm>
                    <a:prstGeom prst="rect"/>
                    <a:ln/>
                  </pic:spPr>
                </pic:pic>
              </a:graphicData>
            </a:graphic>
          </wp:inline>
        </w:drawing>
      </w:r>
      <w:r w:rsidDel="00000000" w:rsidR="00000000" w:rsidRPr="00000000">
        <w:rPr/>
        <w:drawing>
          <wp:inline distB="114300" distT="114300" distL="114300" distR="114300">
            <wp:extent cx="2901905" cy="2894558"/>
            <wp:effectExtent b="0" l="0" r="0" t="0"/>
            <wp:docPr id="10"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2901905" cy="289455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1F">
      <w:pPr>
        <w:shd w:fill="ffffff" w:val="clear"/>
        <w:spacing w:line="276" w:lineRule="auto"/>
        <w:jc w:val="both"/>
        <w:rPr/>
      </w:pPr>
      <w:r w:rsidDel="00000000" w:rsidR="00000000" w:rsidRPr="00000000">
        <w:rPr>
          <w:rtl w:val="0"/>
        </w:rPr>
        <w:t xml:space="preserve">Crea el mejor lazo con tu bebé desde su nacimiento y disfruten cada momento compartiendo lo mejor de la moda y las fiestas. Todos los accesorios de </w:t>
      </w:r>
      <w:r w:rsidDel="00000000" w:rsidR="00000000" w:rsidRPr="00000000">
        <w:rPr>
          <w:b w:val="1"/>
          <w:rtl w:val="0"/>
        </w:rPr>
        <w:t xml:space="preserve">Cybex</w:t>
      </w:r>
      <w:r w:rsidDel="00000000" w:rsidR="00000000" w:rsidRPr="00000000">
        <w:rPr>
          <w:rtl w:val="0"/>
        </w:rPr>
        <w:t xml:space="preserve"> además de tener gran estilo y diseño, también son los más seguros del mundo y su tecnología es la más valorada porque está hecha para adaptarse a cualquier estilo de vida.</w:t>
      </w:r>
    </w:p>
    <w:p w:rsidR="00000000" w:rsidDel="00000000" w:rsidP="00000000" w:rsidRDefault="00000000" w:rsidRPr="00000000" w14:paraId="00000020">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21">
      <w:pPr>
        <w:shd w:fill="ffffff" w:val="clear"/>
        <w:spacing w:line="276" w:lineRule="auto"/>
        <w:jc w:val="both"/>
        <w:rPr/>
      </w:pPr>
      <w:r w:rsidDel="00000000" w:rsidR="00000000" w:rsidRPr="00000000">
        <w:rPr>
          <w:rtl w:val="0"/>
        </w:rPr>
        <w:t xml:space="preserve">Encuentra estas piezas y toda la variedad de sillas para el auto, </w:t>
      </w:r>
      <w:r w:rsidDel="00000000" w:rsidR="00000000" w:rsidRPr="00000000">
        <w:rPr>
          <w:i w:val="1"/>
          <w:rtl w:val="0"/>
        </w:rPr>
        <w:t xml:space="preserve">bouncers</w:t>
      </w:r>
      <w:r w:rsidDel="00000000" w:rsidR="00000000" w:rsidRPr="00000000">
        <w:rPr>
          <w:rtl w:val="0"/>
        </w:rPr>
        <w:t xml:space="preserve"> y accesorios para bebés en</w:t>
      </w:r>
      <w:hyperlink r:id="rId16">
        <w:r w:rsidDel="00000000" w:rsidR="00000000" w:rsidRPr="00000000">
          <w:rPr>
            <w:rtl w:val="0"/>
          </w:rPr>
          <w:t xml:space="preserve"> </w:t>
        </w:r>
      </w:hyperlink>
      <w:hyperlink r:id="rId17">
        <w:r w:rsidDel="00000000" w:rsidR="00000000" w:rsidRPr="00000000">
          <w:rPr>
            <w:color w:val="1155cc"/>
            <w:u w:val="single"/>
            <w:rtl w:val="0"/>
          </w:rPr>
          <w:t xml:space="preserve">Mamalov</w:t>
        </w:r>
      </w:hyperlink>
      <w:r w:rsidDel="00000000" w:rsidR="00000000" w:rsidRPr="00000000">
        <w:rPr>
          <w:rtl w:val="0"/>
        </w:rPr>
        <w:t xml:space="preserve"> Premium Guadalajara o visitando los puntos de venta</w:t>
      </w:r>
      <w:hyperlink r:id="rId18">
        <w:r w:rsidDel="00000000" w:rsidR="00000000" w:rsidRPr="00000000">
          <w:rPr>
            <w:rtl w:val="0"/>
          </w:rPr>
          <w:t xml:space="preserve"> </w:t>
        </w:r>
      </w:hyperlink>
      <w:hyperlink r:id="rId19">
        <w:r w:rsidDel="00000000" w:rsidR="00000000" w:rsidRPr="00000000">
          <w:rPr>
            <w:color w:val="1155cc"/>
            <w:u w:val="single"/>
            <w:rtl w:val="0"/>
          </w:rPr>
          <w:t xml:space="preserve">online</w:t>
        </w:r>
      </w:hyperlink>
      <w:r w:rsidDel="00000000" w:rsidR="00000000" w:rsidRPr="00000000">
        <w:rPr>
          <w:rtl w:val="0"/>
        </w:rPr>
        <w:t xml:space="preserve">.</w:t>
      </w:r>
    </w:p>
    <w:p w:rsidR="00000000" w:rsidDel="00000000" w:rsidP="00000000" w:rsidRDefault="00000000" w:rsidRPr="00000000" w14:paraId="00000022">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23">
      <w:pPr>
        <w:shd w:fill="ffffff" w:val="clear"/>
        <w:spacing w:line="331.20000000000005" w:lineRule="auto"/>
        <w:jc w:val="both"/>
        <w:rPr>
          <w:b w:val="1"/>
        </w:rPr>
      </w:pPr>
      <w:r w:rsidDel="00000000" w:rsidR="00000000" w:rsidRPr="00000000">
        <w:rPr>
          <w:rtl w:val="0"/>
        </w:rPr>
      </w:r>
    </w:p>
    <w:p w:rsidR="00000000" w:rsidDel="00000000" w:rsidP="00000000" w:rsidRDefault="00000000" w:rsidRPr="00000000" w14:paraId="00000024">
      <w:pPr>
        <w:spacing w:line="276" w:lineRule="auto"/>
        <w:jc w:val="both"/>
        <w:rPr/>
      </w:pPr>
      <w:r w:rsidDel="00000000" w:rsidR="00000000" w:rsidRPr="00000000">
        <w:rPr>
          <w:rtl w:val="0"/>
        </w:rPr>
      </w:r>
    </w:p>
    <w:p w:rsidR="00000000" w:rsidDel="00000000" w:rsidP="00000000" w:rsidRDefault="00000000" w:rsidRPr="00000000" w14:paraId="00000025">
      <w:pPr>
        <w:spacing w:line="240" w:lineRule="auto"/>
        <w:rPr>
          <w:b w:val="1"/>
        </w:rPr>
      </w:pPr>
      <w:r w:rsidDel="00000000" w:rsidR="00000000" w:rsidRPr="00000000">
        <w:rPr>
          <w:b w:val="1"/>
          <w:rtl w:val="0"/>
        </w:rPr>
        <w:t xml:space="preserve">CONTACTO PARA PRENSA</w:t>
      </w:r>
    </w:p>
    <w:p w:rsidR="00000000" w:rsidDel="00000000" w:rsidP="00000000" w:rsidRDefault="00000000" w:rsidRPr="00000000" w14:paraId="00000026">
      <w:pPr>
        <w:spacing w:line="240" w:lineRule="auto"/>
        <w:rPr>
          <w:b w:val="1"/>
          <w:highlight w:val="yellow"/>
        </w:rPr>
      </w:pPr>
      <w:r w:rsidDel="00000000" w:rsidR="00000000" w:rsidRPr="00000000">
        <w:rPr>
          <w:rtl w:val="0"/>
        </w:rPr>
      </w:r>
    </w:p>
    <w:p w:rsidR="00000000" w:rsidDel="00000000" w:rsidP="00000000" w:rsidRDefault="00000000" w:rsidRPr="00000000" w14:paraId="00000027">
      <w:pPr>
        <w:spacing w:line="276" w:lineRule="auto"/>
        <w:jc w:val="both"/>
        <w:rPr>
          <w:sz w:val="24"/>
          <w:szCs w:val="24"/>
        </w:rPr>
      </w:pPr>
      <w:r w:rsidDel="00000000" w:rsidR="00000000" w:rsidRPr="00000000">
        <w:rPr>
          <w:sz w:val="24"/>
          <w:szCs w:val="24"/>
          <w:rtl w:val="0"/>
        </w:rPr>
        <w:t xml:space="preserve">Ana Paula Pavón / SR. PR Expert</w:t>
      </w:r>
    </w:p>
    <w:p w:rsidR="00000000" w:rsidDel="00000000" w:rsidP="00000000" w:rsidRDefault="00000000" w:rsidRPr="00000000" w14:paraId="00000028">
      <w:pPr>
        <w:spacing w:line="276" w:lineRule="auto"/>
        <w:jc w:val="both"/>
        <w:rPr>
          <w:sz w:val="24"/>
          <w:szCs w:val="24"/>
        </w:rPr>
      </w:pPr>
      <w:r w:rsidDel="00000000" w:rsidR="00000000" w:rsidRPr="00000000">
        <w:rPr>
          <w:sz w:val="24"/>
          <w:szCs w:val="24"/>
          <w:rtl w:val="0"/>
        </w:rPr>
        <w:t xml:space="preserve">Another Company</w:t>
      </w:r>
    </w:p>
    <w:p w:rsidR="00000000" w:rsidDel="00000000" w:rsidP="00000000" w:rsidRDefault="00000000" w:rsidRPr="00000000" w14:paraId="00000029">
      <w:pPr>
        <w:spacing w:line="276" w:lineRule="auto"/>
        <w:jc w:val="both"/>
        <w:rPr>
          <w:sz w:val="24"/>
          <w:szCs w:val="24"/>
        </w:rPr>
      </w:pPr>
      <w:hyperlink r:id="rId20">
        <w:r w:rsidDel="00000000" w:rsidR="00000000" w:rsidRPr="00000000">
          <w:rPr>
            <w:color w:val="1155cc"/>
            <w:sz w:val="24"/>
            <w:szCs w:val="24"/>
            <w:u w:val="single"/>
            <w:rtl w:val="0"/>
          </w:rPr>
          <w:t xml:space="preserve">ana.pavon@another.co</w:t>
        </w:r>
      </w:hyperlink>
      <w:r w:rsidDel="00000000" w:rsidR="00000000" w:rsidRPr="00000000">
        <w:rPr>
          <w:rtl w:val="0"/>
        </w:rPr>
      </w:r>
    </w:p>
    <w:p w:rsidR="00000000" w:rsidDel="00000000" w:rsidP="00000000" w:rsidRDefault="00000000" w:rsidRPr="00000000" w14:paraId="0000002A">
      <w:pPr>
        <w:spacing w:line="276" w:lineRule="auto"/>
        <w:jc w:val="both"/>
        <w:rPr/>
      </w:pPr>
      <w:r w:rsidDel="00000000" w:rsidR="00000000" w:rsidRPr="00000000">
        <w:rPr>
          <w:sz w:val="24"/>
          <w:szCs w:val="24"/>
          <w:rtl w:val="0"/>
        </w:rPr>
        <w:t xml:space="preserve">Tel: + 52 1 </w:t>
      </w:r>
      <w:r w:rsidDel="00000000" w:rsidR="00000000" w:rsidRPr="00000000">
        <w:rPr>
          <w:sz w:val="24"/>
          <w:szCs w:val="24"/>
          <w:highlight w:val="white"/>
          <w:rtl w:val="0"/>
        </w:rPr>
        <w:t xml:space="preserve">55 1900 6683</w:t>
      </w:r>
      <w:r w:rsidDel="00000000" w:rsidR="00000000" w:rsidRPr="00000000">
        <w:rPr>
          <w:rtl w:val="0"/>
        </w:rPr>
      </w:r>
    </w:p>
    <w:sectPr>
      <w:headerReference r:id="rId21"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B">
    <w:pPr>
      <w:tabs>
        <w:tab w:val="center" w:pos="4536"/>
        <w:tab w:val="right" w:pos="9072"/>
      </w:tabs>
      <w:spacing w:line="240" w:lineRule="auto"/>
      <w:jc w:val="center"/>
      <w:rPr/>
    </w:pPr>
    <w:r w:rsidDel="00000000" w:rsidR="00000000" w:rsidRPr="00000000">
      <w:rPr>
        <w:i w:val="1"/>
        <w:sz w:val="24"/>
        <w:szCs w:val="24"/>
      </w:rPr>
      <w:drawing>
        <wp:inline distB="0" distT="0" distL="0" distR="0">
          <wp:extent cx="2694852" cy="1475431"/>
          <wp:effectExtent b="0" l="0" r="0" t="0"/>
          <wp:docPr id="11"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2694852" cy="147543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mailto:ana.pavon@another.co" TargetMode="External"/><Relationship Id="rId11" Type="http://schemas.openxmlformats.org/officeDocument/2006/relationships/image" Target="media/image3.jpg"/><Relationship Id="rId10" Type="http://schemas.openxmlformats.org/officeDocument/2006/relationships/image" Target="media/image9.png"/><Relationship Id="rId21" Type="http://schemas.openxmlformats.org/officeDocument/2006/relationships/header" Target="header1.xml"/><Relationship Id="rId13" Type="http://schemas.openxmlformats.org/officeDocument/2006/relationships/image" Target="media/image5.jp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11.jpg"/><Relationship Id="rId14" Type="http://schemas.openxmlformats.org/officeDocument/2006/relationships/image" Target="media/image10.png"/><Relationship Id="rId17" Type="http://schemas.openxmlformats.org/officeDocument/2006/relationships/hyperlink" Target="http://mamalov.com.mx" TargetMode="External"/><Relationship Id="rId16" Type="http://schemas.openxmlformats.org/officeDocument/2006/relationships/hyperlink" Target="http://mamalov.com.mx" TargetMode="External"/><Relationship Id="rId5" Type="http://schemas.openxmlformats.org/officeDocument/2006/relationships/styles" Target="styles.xml"/><Relationship Id="rId19" Type="http://schemas.openxmlformats.org/officeDocument/2006/relationships/hyperlink" Target="http://cybex.com" TargetMode="External"/><Relationship Id="rId6" Type="http://schemas.openxmlformats.org/officeDocument/2006/relationships/image" Target="media/image6.jpg"/><Relationship Id="rId18" Type="http://schemas.openxmlformats.org/officeDocument/2006/relationships/hyperlink" Target="http://cybex.com" TargetMode="External"/><Relationship Id="rId7" Type="http://schemas.openxmlformats.org/officeDocument/2006/relationships/image" Target="media/image1.jpg"/><Relationship Id="rId8"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